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03" w:rsidRDefault="0013236E" w:rsidP="0013236E">
      <w:pPr>
        <w:pStyle w:val="2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771525" cy="1104900"/>
            <wp:effectExtent l="19050" t="0" r="9525" b="0"/>
            <wp:docPr id="9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51" w:rsidRDefault="007C0651" w:rsidP="007C0651">
      <w:pPr>
        <w:pStyle w:val="2"/>
        <w:spacing w:before="0"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BB2AC5" w:rsidRDefault="00616E03" w:rsidP="007C0651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СОВЕТ ДЕ</w:t>
      </w:r>
      <w:r w:rsidR="00BB2AC5">
        <w:rPr>
          <w:rFonts w:ascii="Times New Roman" w:hAnsi="Times New Roman" w:cs="Times New Roman"/>
          <w:color w:val="000000"/>
          <w:sz w:val="32"/>
          <w:szCs w:val="32"/>
        </w:rPr>
        <w:t>ПУТАТОВ</w:t>
      </w:r>
    </w:p>
    <w:p w:rsidR="00616E03" w:rsidRDefault="00BB2AC5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ГОРОДСКОГО ОКРУГА ВОРОТЫН</w:t>
      </w:r>
      <w:r w:rsidR="00616E03">
        <w:rPr>
          <w:rFonts w:ascii="Times New Roman" w:hAnsi="Times New Roman" w:cs="Times New Roman"/>
          <w:color w:val="000000"/>
          <w:sz w:val="32"/>
          <w:szCs w:val="32"/>
        </w:rPr>
        <w:t>СКИЙ</w:t>
      </w:r>
    </w:p>
    <w:p w:rsidR="00616E03" w:rsidRDefault="00616E03" w:rsidP="00616E03">
      <w:pPr>
        <w:pStyle w:val="2"/>
        <w:spacing w:before="0"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:rsidR="00616E03" w:rsidRDefault="00616E03" w:rsidP="00616E03">
      <w:pPr>
        <w:pStyle w:val="5"/>
        <w:ind w:firstLine="720"/>
        <w:jc w:val="left"/>
        <w:rPr>
          <w:rFonts w:ascii="Times New Roman" w:hAnsi="Times New Roman" w:cs="Times New Roman"/>
          <w:sz w:val="28"/>
          <w:szCs w:val="28"/>
        </w:rPr>
      </w:pPr>
    </w:p>
    <w:p w:rsidR="00616E03" w:rsidRDefault="00616E03" w:rsidP="00616E03">
      <w:pPr>
        <w:pStyle w:val="5"/>
        <w:rPr>
          <w:rFonts w:ascii="Times New Roman" w:hAnsi="Times New Roman" w:cs="Times New Roman"/>
          <w:sz w:val="32"/>
          <w:szCs w:val="32"/>
        </w:rPr>
      </w:pPr>
      <w:r w:rsidRPr="00BB2AC5">
        <w:rPr>
          <w:rFonts w:ascii="Times New Roman" w:hAnsi="Times New Roman" w:cs="Times New Roman"/>
          <w:sz w:val="32"/>
          <w:szCs w:val="32"/>
        </w:rPr>
        <w:t>РЕШЕНИЕ</w:t>
      </w:r>
    </w:p>
    <w:p w:rsidR="00BB2AC5" w:rsidRPr="00BB2AC5" w:rsidRDefault="00BB2AC5" w:rsidP="00BB2A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р</w:t>
      </w:r>
      <w:r w:rsidRPr="00BB2AC5">
        <w:rPr>
          <w:rFonts w:ascii="Times New Roman" w:hAnsi="Times New Roman" w:cs="Times New Roman"/>
          <w:sz w:val="28"/>
          <w:szCs w:val="28"/>
        </w:rPr>
        <w:t>.п</w:t>
      </w:r>
      <w:proofErr w:type="gramStart"/>
      <w:r w:rsidRPr="00BB2AC5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B2AC5">
        <w:rPr>
          <w:rFonts w:ascii="Times New Roman" w:hAnsi="Times New Roman" w:cs="Times New Roman"/>
          <w:sz w:val="28"/>
          <w:szCs w:val="28"/>
        </w:rPr>
        <w:t>оротынец</w:t>
      </w:r>
    </w:p>
    <w:p w:rsidR="00616E03" w:rsidRPr="00BB2AC5" w:rsidRDefault="00616E03" w:rsidP="00BB2A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E03" w:rsidRPr="00BB2AC5" w:rsidRDefault="00616E03" w:rsidP="00616E03">
      <w:pPr>
        <w:pStyle w:val="1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B2AC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1323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17 сентября </w:t>
      </w:r>
      <w:r w:rsidR="00BB2AC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2019</w:t>
      </w:r>
      <w:r w:rsidR="001323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</w:t>
      </w:r>
      <w:r w:rsidRPr="00BB2AC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</w:t>
      </w:r>
      <w:r w:rsidR="001323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</w:t>
      </w:r>
      <w:r w:rsidR="00C61013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</w:t>
      </w:r>
      <w:r w:rsidR="0013236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</w:t>
      </w:r>
      <w:r w:rsidRPr="00BB2AC5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C61013">
        <w:rPr>
          <w:rFonts w:ascii="Times New Roman" w:hAnsi="Times New Roman" w:cs="Times New Roman"/>
          <w:b w:val="0"/>
          <w:color w:val="000000"/>
          <w:sz w:val="28"/>
          <w:szCs w:val="28"/>
        </w:rPr>
        <w:t>5</w:t>
      </w:r>
    </w:p>
    <w:p w:rsidR="00616E03" w:rsidRDefault="00616E03" w:rsidP="00616E03">
      <w:pPr>
        <w:pStyle w:val="ConsPlusNormal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6E03" w:rsidRPr="00BB2AC5" w:rsidRDefault="00616E03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B2AC5">
        <w:rPr>
          <w:rFonts w:ascii="Times New Roman" w:hAnsi="Times New Roman" w:cs="Times New Roman"/>
          <w:sz w:val="28"/>
          <w:szCs w:val="28"/>
        </w:rPr>
        <w:t xml:space="preserve">О </w:t>
      </w:r>
      <w:r w:rsidR="00CB30F7" w:rsidRPr="00BB2AC5">
        <w:rPr>
          <w:rFonts w:ascii="Times New Roman" w:hAnsi="Times New Roman" w:cs="Times New Roman"/>
          <w:sz w:val="28"/>
          <w:szCs w:val="28"/>
        </w:rPr>
        <w:t xml:space="preserve">досрочном прекращении </w:t>
      </w:r>
      <w:proofErr w:type="gramStart"/>
      <w:r w:rsidR="00CB30F7" w:rsidRPr="00BB2AC5">
        <w:rPr>
          <w:rFonts w:ascii="Times New Roman" w:hAnsi="Times New Roman" w:cs="Times New Roman"/>
          <w:sz w:val="28"/>
          <w:szCs w:val="28"/>
        </w:rPr>
        <w:t xml:space="preserve">полномочий представительных органов муниципальных образований </w:t>
      </w:r>
      <w:r w:rsidR="0013236E">
        <w:rPr>
          <w:rFonts w:ascii="Times New Roman" w:hAnsi="Times New Roman" w:cs="Times New Roman"/>
          <w:sz w:val="28"/>
          <w:szCs w:val="28"/>
        </w:rPr>
        <w:t xml:space="preserve"> Воротынского</w:t>
      </w:r>
      <w:r w:rsidRPr="00BB2AC5">
        <w:rPr>
          <w:rFonts w:ascii="Times New Roman" w:hAnsi="Times New Roman" w:cs="Times New Roman"/>
          <w:sz w:val="28"/>
          <w:szCs w:val="28"/>
        </w:rPr>
        <w:t xml:space="preserve"> муниципального района Нижегородской области</w:t>
      </w:r>
      <w:proofErr w:type="gramEnd"/>
      <w:r w:rsidR="00CB30F7" w:rsidRPr="00BB2AC5">
        <w:rPr>
          <w:rFonts w:ascii="Times New Roman" w:hAnsi="Times New Roman" w:cs="Times New Roman"/>
          <w:sz w:val="28"/>
          <w:szCs w:val="28"/>
        </w:rPr>
        <w:t xml:space="preserve"> и их депутатов</w:t>
      </w:r>
    </w:p>
    <w:p w:rsidR="00616E03" w:rsidRPr="00BB2AC5" w:rsidRDefault="00616E03" w:rsidP="00BB2AC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16E03" w:rsidRDefault="00616E03" w:rsidP="00616E03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B2AC5" w:rsidRDefault="00CB30F7" w:rsidP="00616E0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части 16 статьи 35, пунктом 9 части 10 статьи 40 Федерального закона от 06.10.2003 г. № 131-ФЗ «Об общих принципах организации местного самоуправления в Российской Федерации»</w:t>
      </w:r>
      <w:r w:rsidR="00616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AC5" w:rsidRDefault="00616E03" w:rsidP="00BB2AC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</w:t>
      </w:r>
      <w:r w:rsidR="00BB2AC5">
        <w:rPr>
          <w:rFonts w:ascii="Times New Roman" w:hAnsi="Times New Roman" w:cs="Times New Roman"/>
          <w:sz w:val="28"/>
          <w:szCs w:val="28"/>
        </w:rPr>
        <w:t>путатов городского округа Воротын</w:t>
      </w:r>
      <w:r>
        <w:rPr>
          <w:rFonts w:ascii="Times New Roman" w:hAnsi="Times New Roman" w:cs="Times New Roman"/>
          <w:sz w:val="28"/>
          <w:szCs w:val="28"/>
        </w:rPr>
        <w:t>ский</w:t>
      </w:r>
    </w:p>
    <w:p w:rsidR="00616E03" w:rsidRDefault="00616E03" w:rsidP="00BB2AC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 решил:</w:t>
      </w:r>
    </w:p>
    <w:p w:rsidR="00616E03" w:rsidRDefault="00CB30F7" w:rsidP="00616E0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C82">
        <w:rPr>
          <w:rFonts w:ascii="Times New Roman" w:hAnsi="Times New Roman" w:cs="Times New Roman"/>
          <w:sz w:val="28"/>
          <w:szCs w:val="28"/>
        </w:rPr>
        <w:t>Считать досрочно прекращенными пол</w:t>
      </w:r>
      <w:r w:rsidR="00BB2AC5">
        <w:rPr>
          <w:rFonts w:ascii="Times New Roman" w:hAnsi="Times New Roman" w:cs="Times New Roman"/>
          <w:sz w:val="28"/>
          <w:szCs w:val="28"/>
        </w:rPr>
        <w:t>номочия Земского собрания Воротын</w:t>
      </w:r>
      <w:r w:rsidR="005C1C82">
        <w:rPr>
          <w:rFonts w:ascii="Times New Roman" w:hAnsi="Times New Roman" w:cs="Times New Roman"/>
          <w:sz w:val="28"/>
          <w:szCs w:val="28"/>
        </w:rPr>
        <w:t>ского муниципального района Нижегородской области, поселкового Со</w:t>
      </w:r>
      <w:r w:rsidR="00BB2AC5">
        <w:rPr>
          <w:rFonts w:ascii="Times New Roman" w:hAnsi="Times New Roman" w:cs="Times New Roman"/>
          <w:sz w:val="28"/>
          <w:szCs w:val="28"/>
        </w:rPr>
        <w:t>вета рабочего поселка Воротынец Воротын</w:t>
      </w:r>
      <w:r w:rsidR="005C1C82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  <w:proofErr w:type="gramStart"/>
      <w:r w:rsidR="00F70D56">
        <w:rPr>
          <w:rFonts w:ascii="Times New Roman" w:hAnsi="Times New Roman" w:cs="Times New Roman"/>
          <w:sz w:val="28"/>
          <w:szCs w:val="28"/>
        </w:rPr>
        <w:t xml:space="preserve">Нижегородской области, поселкового Совета рабочего поселка Васильсурск Воротынского муниципального района Нижегородской области,  сельского Совета </w:t>
      </w:r>
      <w:proofErr w:type="spellStart"/>
      <w:r w:rsidR="00F70D56">
        <w:rPr>
          <w:rFonts w:ascii="Times New Roman" w:hAnsi="Times New Roman" w:cs="Times New Roman"/>
          <w:sz w:val="28"/>
          <w:szCs w:val="28"/>
        </w:rPr>
        <w:t>Белавского</w:t>
      </w:r>
      <w:proofErr w:type="spellEnd"/>
      <w:r w:rsidR="00F70D56">
        <w:rPr>
          <w:rFonts w:ascii="Times New Roman" w:hAnsi="Times New Roman" w:cs="Times New Roman"/>
          <w:sz w:val="28"/>
          <w:szCs w:val="28"/>
        </w:rPr>
        <w:t xml:space="preserve"> сельсовета Воротын</w:t>
      </w:r>
      <w:r w:rsidR="005C1C82">
        <w:rPr>
          <w:rFonts w:ascii="Times New Roman" w:hAnsi="Times New Roman" w:cs="Times New Roman"/>
          <w:sz w:val="28"/>
          <w:szCs w:val="28"/>
        </w:rPr>
        <w:t>ского муниципального района Нижего</w:t>
      </w:r>
      <w:r w:rsidR="00F70D56">
        <w:rPr>
          <w:rFonts w:ascii="Times New Roman" w:hAnsi="Times New Roman" w:cs="Times New Roman"/>
          <w:sz w:val="28"/>
          <w:szCs w:val="28"/>
        </w:rPr>
        <w:t xml:space="preserve">родской области, </w:t>
      </w:r>
      <w:r w:rsidR="005C1C82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 w:rsidR="00F70D56">
        <w:rPr>
          <w:rFonts w:ascii="Times New Roman" w:hAnsi="Times New Roman" w:cs="Times New Roman"/>
          <w:sz w:val="28"/>
          <w:szCs w:val="28"/>
        </w:rPr>
        <w:t>Красногорского сельсовета Воротын</w:t>
      </w:r>
      <w:r w:rsidR="005C1C82">
        <w:rPr>
          <w:rFonts w:ascii="Times New Roman" w:hAnsi="Times New Roman" w:cs="Times New Roman"/>
          <w:sz w:val="28"/>
          <w:szCs w:val="28"/>
        </w:rPr>
        <w:t>ского муниципального района Нижегородской облас</w:t>
      </w:r>
      <w:r w:rsidR="0045716F">
        <w:rPr>
          <w:rFonts w:ascii="Times New Roman" w:hAnsi="Times New Roman" w:cs="Times New Roman"/>
          <w:sz w:val="28"/>
          <w:szCs w:val="28"/>
        </w:rPr>
        <w:t xml:space="preserve">ти, сельского Совета </w:t>
      </w:r>
      <w:proofErr w:type="spellStart"/>
      <w:r w:rsidR="0045716F">
        <w:rPr>
          <w:rFonts w:ascii="Times New Roman" w:hAnsi="Times New Roman" w:cs="Times New Roman"/>
          <w:sz w:val="28"/>
          <w:szCs w:val="28"/>
        </w:rPr>
        <w:t>Отарского</w:t>
      </w:r>
      <w:proofErr w:type="spellEnd"/>
      <w:r w:rsidR="0045716F">
        <w:rPr>
          <w:rFonts w:ascii="Times New Roman" w:hAnsi="Times New Roman" w:cs="Times New Roman"/>
          <w:sz w:val="28"/>
          <w:szCs w:val="28"/>
        </w:rPr>
        <w:t xml:space="preserve"> сельсовета Воротын</w:t>
      </w:r>
      <w:r w:rsidR="005C1C82">
        <w:rPr>
          <w:rFonts w:ascii="Times New Roman" w:hAnsi="Times New Roman" w:cs="Times New Roman"/>
          <w:sz w:val="28"/>
          <w:szCs w:val="28"/>
        </w:rPr>
        <w:t>ского муниципально</w:t>
      </w:r>
      <w:r w:rsidR="0045716F">
        <w:rPr>
          <w:rFonts w:ascii="Times New Roman" w:hAnsi="Times New Roman" w:cs="Times New Roman"/>
          <w:sz w:val="28"/>
          <w:szCs w:val="28"/>
        </w:rPr>
        <w:t xml:space="preserve">го района Нижегородской области, сельского Совета </w:t>
      </w:r>
      <w:proofErr w:type="spellStart"/>
      <w:r w:rsidR="0045716F">
        <w:rPr>
          <w:rFonts w:ascii="Times New Roman" w:hAnsi="Times New Roman" w:cs="Times New Roman"/>
          <w:sz w:val="28"/>
          <w:szCs w:val="28"/>
        </w:rPr>
        <w:t>Фокинского</w:t>
      </w:r>
      <w:proofErr w:type="spellEnd"/>
      <w:r w:rsidR="0045716F">
        <w:rPr>
          <w:rFonts w:ascii="Times New Roman" w:hAnsi="Times New Roman" w:cs="Times New Roman"/>
          <w:sz w:val="28"/>
          <w:szCs w:val="28"/>
        </w:rPr>
        <w:t xml:space="preserve"> сельсовета Воротынского муниципального района Нижегородской области, сельского Совета </w:t>
      </w:r>
      <w:proofErr w:type="spellStart"/>
      <w:r w:rsidR="0045716F">
        <w:rPr>
          <w:rFonts w:ascii="Times New Roman" w:hAnsi="Times New Roman" w:cs="Times New Roman"/>
          <w:sz w:val="28"/>
          <w:szCs w:val="28"/>
        </w:rPr>
        <w:t>Чугуновского</w:t>
      </w:r>
      <w:proofErr w:type="spellEnd"/>
      <w:r w:rsidR="0045716F">
        <w:rPr>
          <w:rFonts w:ascii="Times New Roman" w:hAnsi="Times New Roman" w:cs="Times New Roman"/>
          <w:sz w:val="28"/>
          <w:szCs w:val="28"/>
        </w:rPr>
        <w:t xml:space="preserve"> сельсовета Воротынского муниципального района </w:t>
      </w:r>
      <w:r w:rsidR="0045716F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области.</w:t>
      </w:r>
      <w:proofErr w:type="gramEnd"/>
    </w:p>
    <w:p w:rsidR="00C61013" w:rsidRDefault="005C1C82" w:rsidP="00C6101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Считать досрочно прекращенными полномочия де</w:t>
      </w:r>
      <w:r w:rsidR="0045716F">
        <w:rPr>
          <w:rFonts w:ascii="Times New Roman" w:hAnsi="Times New Roman" w:cs="Times New Roman"/>
          <w:sz w:val="28"/>
          <w:szCs w:val="28"/>
        </w:rPr>
        <w:t>путатов Земского собрания  Воротын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Нижегородской области, поселкового Со</w:t>
      </w:r>
      <w:r w:rsidR="0045716F">
        <w:rPr>
          <w:rFonts w:ascii="Times New Roman" w:hAnsi="Times New Roman" w:cs="Times New Roman"/>
          <w:sz w:val="28"/>
          <w:szCs w:val="28"/>
        </w:rPr>
        <w:t>вета рабочего поселка Воротынец  Воротынс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района Нижегородской области, </w:t>
      </w:r>
      <w:r w:rsidR="0045716F">
        <w:rPr>
          <w:rFonts w:ascii="Times New Roman" w:hAnsi="Times New Roman" w:cs="Times New Roman"/>
          <w:sz w:val="28"/>
          <w:szCs w:val="28"/>
        </w:rPr>
        <w:t>поселкового Совета рабочего поселка Васильсурск Воротынского муниципального района Нижегородской области,</w:t>
      </w:r>
      <w:r w:rsidR="0045716F" w:rsidRPr="0045716F">
        <w:rPr>
          <w:rFonts w:ascii="Times New Roman" w:hAnsi="Times New Roman" w:cs="Times New Roman"/>
          <w:sz w:val="28"/>
          <w:szCs w:val="28"/>
        </w:rPr>
        <w:t xml:space="preserve"> </w:t>
      </w:r>
      <w:r w:rsidR="0045716F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proofErr w:type="spellStart"/>
      <w:r w:rsidR="0045716F">
        <w:rPr>
          <w:rFonts w:ascii="Times New Roman" w:hAnsi="Times New Roman" w:cs="Times New Roman"/>
          <w:sz w:val="28"/>
          <w:szCs w:val="28"/>
        </w:rPr>
        <w:t>Белавского</w:t>
      </w:r>
      <w:proofErr w:type="spellEnd"/>
      <w:r w:rsidR="0045716F">
        <w:rPr>
          <w:rFonts w:ascii="Times New Roman" w:hAnsi="Times New Roman" w:cs="Times New Roman"/>
          <w:sz w:val="28"/>
          <w:szCs w:val="28"/>
        </w:rPr>
        <w:t xml:space="preserve"> сельсовета Воротынского муниципального района Нижегородской области,  сельского Совета Красногорского сельсовета Воротынского муниципального района Нижегородской области, сельского Совета </w:t>
      </w:r>
      <w:proofErr w:type="spellStart"/>
      <w:r w:rsidR="0045716F">
        <w:rPr>
          <w:rFonts w:ascii="Times New Roman" w:hAnsi="Times New Roman" w:cs="Times New Roman"/>
          <w:sz w:val="28"/>
          <w:szCs w:val="28"/>
        </w:rPr>
        <w:t>Отарского</w:t>
      </w:r>
      <w:proofErr w:type="spellEnd"/>
      <w:r w:rsidR="0045716F">
        <w:rPr>
          <w:rFonts w:ascii="Times New Roman" w:hAnsi="Times New Roman" w:cs="Times New Roman"/>
          <w:sz w:val="28"/>
          <w:szCs w:val="28"/>
        </w:rPr>
        <w:t xml:space="preserve"> сельсовета Воротынского муниципального района Нижегородской области, сельского</w:t>
      </w:r>
      <w:proofErr w:type="gramEnd"/>
      <w:r w:rsidR="0045716F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45716F">
        <w:rPr>
          <w:rFonts w:ascii="Times New Roman" w:hAnsi="Times New Roman" w:cs="Times New Roman"/>
          <w:sz w:val="28"/>
          <w:szCs w:val="28"/>
        </w:rPr>
        <w:t>Фокинского</w:t>
      </w:r>
      <w:proofErr w:type="spellEnd"/>
      <w:r w:rsidR="0045716F">
        <w:rPr>
          <w:rFonts w:ascii="Times New Roman" w:hAnsi="Times New Roman" w:cs="Times New Roman"/>
          <w:sz w:val="28"/>
          <w:szCs w:val="28"/>
        </w:rPr>
        <w:t xml:space="preserve"> сельсовета Воротынского муниципального района Нижегородской области, сельского Совета </w:t>
      </w:r>
      <w:proofErr w:type="spellStart"/>
      <w:r w:rsidR="0045716F">
        <w:rPr>
          <w:rFonts w:ascii="Times New Roman" w:hAnsi="Times New Roman" w:cs="Times New Roman"/>
          <w:sz w:val="28"/>
          <w:szCs w:val="28"/>
        </w:rPr>
        <w:t>Чугуновского</w:t>
      </w:r>
      <w:proofErr w:type="spellEnd"/>
      <w:r w:rsidR="0045716F">
        <w:rPr>
          <w:rFonts w:ascii="Times New Roman" w:hAnsi="Times New Roman" w:cs="Times New Roman"/>
          <w:sz w:val="28"/>
          <w:szCs w:val="28"/>
        </w:rPr>
        <w:t xml:space="preserve"> сельсовета Воротынского муниципального района Нижегородской области.</w:t>
      </w:r>
    </w:p>
    <w:p w:rsidR="0045716F" w:rsidRPr="00C61013" w:rsidRDefault="00616E03" w:rsidP="00C61013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6101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 w:rsidR="0045716F" w:rsidRPr="00C61013">
        <w:rPr>
          <w:rFonts w:ascii="Times New Roman" w:hAnsi="Times New Roman" w:cs="Times New Roman"/>
          <w:sz w:val="28"/>
          <w:szCs w:val="28"/>
        </w:rPr>
        <w:t>районной газете «Воротынская газета».</w:t>
      </w:r>
    </w:p>
    <w:p w:rsidR="00DC2F08" w:rsidRPr="00DC2F08" w:rsidRDefault="00DC2F08" w:rsidP="0045716F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2F0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7D0643" w:rsidRDefault="007D0643" w:rsidP="00C61013">
      <w:pPr>
        <w:ind w:firstLine="0"/>
      </w:pPr>
    </w:p>
    <w:p w:rsidR="00C61013" w:rsidRDefault="00C61013" w:rsidP="00C61013">
      <w:pPr>
        <w:ind w:firstLine="0"/>
      </w:pPr>
    </w:p>
    <w:p w:rsidR="00C61013" w:rsidRDefault="00C61013" w:rsidP="00C61013">
      <w:pPr>
        <w:ind w:firstLine="0"/>
      </w:pPr>
    </w:p>
    <w:tbl>
      <w:tblPr>
        <w:tblW w:w="10183" w:type="dxa"/>
        <w:tblLook w:val="04A0"/>
      </w:tblPr>
      <w:tblGrid>
        <w:gridCol w:w="5091"/>
        <w:gridCol w:w="5092"/>
      </w:tblGrid>
      <w:tr w:rsidR="00C61013" w:rsidRPr="00AE065E" w:rsidTr="00BD767F">
        <w:trPr>
          <w:trHeight w:val="2037"/>
        </w:trPr>
        <w:tc>
          <w:tcPr>
            <w:tcW w:w="5091" w:type="dxa"/>
            <w:shd w:val="clear" w:color="auto" w:fill="auto"/>
          </w:tcPr>
          <w:p w:rsidR="007C0651" w:rsidRPr="00AE065E" w:rsidRDefault="007C0651" w:rsidP="007C0651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7C0651" w:rsidRPr="00AE065E" w:rsidRDefault="007C0651" w:rsidP="007C0651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городского </w:t>
            </w:r>
          </w:p>
          <w:p w:rsidR="007C0651" w:rsidRDefault="007C0651" w:rsidP="007C0651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округа Воротынский            </w:t>
            </w:r>
          </w:p>
          <w:p w:rsidR="007C0651" w:rsidRDefault="007C0651" w:rsidP="007C0651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7C0651" w:rsidRPr="00AE065E" w:rsidRDefault="007C0651" w:rsidP="007C0651">
            <w:pPr>
              <w:tabs>
                <w:tab w:val="left" w:pos="0"/>
              </w:tabs>
              <w:ind w:firstLine="0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_____________________</w:t>
            </w: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В.В.Козяков</w:t>
            </w:r>
            <w:proofErr w:type="spellEnd"/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                                                                          </w:t>
            </w:r>
          </w:p>
          <w:p w:rsidR="00C61013" w:rsidRPr="00AE065E" w:rsidRDefault="00C61013" w:rsidP="00BD767F">
            <w:pPr>
              <w:rPr>
                <w:rFonts w:ascii="Times New Roman" w:hAnsi="Times New Roman" w:cs="Times New Roman"/>
                <w:sz w:val="28"/>
                <w:szCs w:val="25"/>
              </w:rPr>
            </w:pPr>
          </w:p>
        </w:tc>
        <w:tc>
          <w:tcPr>
            <w:tcW w:w="5092" w:type="dxa"/>
            <w:shd w:val="clear" w:color="auto" w:fill="auto"/>
          </w:tcPr>
          <w:p w:rsidR="007C0651" w:rsidRPr="00AE065E" w:rsidRDefault="007C0651" w:rsidP="007C0651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hAnsi="Times New Roman" w:cs="Times New Roman"/>
                <w:sz w:val="28"/>
                <w:szCs w:val="25"/>
              </w:rPr>
              <w:t xml:space="preserve">Глава местного </w:t>
            </w:r>
          </w:p>
          <w:p w:rsidR="007C0651" w:rsidRPr="00AE065E" w:rsidRDefault="007C0651" w:rsidP="007C0651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hAnsi="Times New Roman" w:cs="Times New Roman"/>
                <w:sz w:val="28"/>
                <w:szCs w:val="25"/>
              </w:rPr>
              <w:t>самоуправления</w:t>
            </w:r>
          </w:p>
          <w:p w:rsidR="007C0651" w:rsidRDefault="007C0651" w:rsidP="007C0651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r w:rsidRPr="00AE065E">
              <w:rPr>
                <w:rFonts w:ascii="Times New Roman" w:hAnsi="Times New Roman" w:cs="Times New Roman"/>
                <w:sz w:val="28"/>
                <w:szCs w:val="25"/>
              </w:rPr>
              <w:t>Воротын</w:t>
            </w:r>
            <w:r>
              <w:rPr>
                <w:rFonts w:ascii="Times New Roman" w:hAnsi="Times New Roman" w:cs="Times New Roman"/>
                <w:sz w:val="28"/>
                <w:szCs w:val="25"/>
              </w:rPr>
              <w:t xml:space="preserve">ского района        </w:t>
            </w:r>
          </w:p>
          <w:p w:rsidR="007C0651" w:rsidRDefault="007C0651" w:rsidP="007C0651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</w:p>
          <w:p w:rsidR="007C0651" w:rsidRPr="00AE065E" w:rsidRDefault="007C0651" w:rsidP="007C0651">
            <w:pPr>
              <w:ind w:firstLine="0"/>
              <w:rPr>
                <w:rFonts w:ascii="Times New Roman" w:hAnsi="Times New Roman" w:cs="Times New Roman"/>
                <w:sz w:val="28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5"/>
              </w:rPr>
              <w:t>______________________В.М.Авдеев</w:t>
            </w:r>
            <w:r w:rsidRPr="00AE065E">
              <w:rPr>
                <w:rFonts w:ascii="Times New Roman" w:hAnsi="Times New Roman" w:cs="Times New Roman"/>
                <w:sz w:val="28"/>
                <w:szCs w:val="25"/>
              </w:rPr>
              <w:t xml:space="preserve">                                                  </w:t>
            </w:r>
          </w:p>
          <w:p w:rsidR="00C61013" w:rsidRPr="00AE065E" w:rsidRDefault="00C61013" w:rsidP="00BD767F">
            <w:pPr>
              <w:rPr>
                <w:rFonts w:ascii="Times New Roman" w:hAnsi="Times New Roman" w:cs="Times New Roman"/>
                <w:sz w:val="28"/>
                <w:szCs w:val="25"/>
              </w:rPr>
            </w:pPr>
          </w:p>
        </w:tc>
      </w:tr>
    </w:tbl>
    <w:p w:rsidR="00C61013" w:rsidRDefault="00C61013" w:rsidP="00C61013">
      <w:pPr>
        <w:ind w:firstLine="0"/>
      </w:pPr>
    </w:p>
    <w:sectPr w:rsidR="00C61013" w:rsidSect="002F44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05926"/>
    <w:multiLevelType w:val="hybridMultilevel"/>
    <w:tmpl w:val="88F6EDE0"/>
    <w:lvl w:ilvl="0" w:tplc="951867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16E03"/>
    <w:rsid w:val="00014832"/>
    <w:rsid w:val="001206A3"/>
    <w:rsid w:val="0013236E"/>
    <w:rsid w:val="00191660"/>
    <w:rsid w:val="002F448C"/>
    <w:rsid w:val="003A2B8B"/>
    <w:rsid w:val="003B2FE7"/>
    <w:rsid w:val="0044653D"/>
    <w:rsid w:val="0045716F"/>
    <w:rsid w:val="005C1C82"/>
    <w:rsid w:val="005E4124"/>
    <w:rsid w:val="00616E03"/>
    <w:rsid w:val="006B1F3C"/>
    <w:rsid w:val="007C0651"/>
    <w:rsid w:val="007D0643"/>
    <w:rsid w:val="00834277"/>
    <w:rsid w:val="008D2B15"/>
    <w:rsid w:val="008F33DC"/>
    <w:rsid w:val="00982DD2"/>
    <w:rsid w:val="009B4C39"/>
    <w:rsid w:val="00A31B0B"/>
    <w:rsid w:val="00BB2AC5"/>
    <w:rsid w:val="00C61013"/>
    <w:rsid w:val="00CB30F7"/>
    <w:rsid w:val="00DC2F08"/>
    <w:rsid w:val="00EC55A0"/>
    <w:rsid w:val="00F70D56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E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E0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semiHidden/>
    <w:unhideWhenUsed/>
    <w:qFormat/>
    <w:rsid w:val="00616E03"/>
    <w:pPr>
      <w:outlineLvl w:val="1"/>
    </w:pPr>
  </w:style>
  <w:style w:type="paragraph" w:styleId="5">
    <w:name w:val="heading 5"/>
    <w:basedOn w:val="a"/>
    <w:next w:val="a"/>
    <w:link w:val="50"/>
    <w:semiHidden/>
    <w:unhideWhenUsed/>
    <w:qFormat/>
    <w:rsid w:val="00616E03"/>
    <w:pPr>
      <w:keepNext/>
      <w:widowControl/>
      <w:autoSpaceDE/>
      <w:autoSpaceDN/>
      <w:adjustRightInd/>
      <w:ind w:firstLine="0"/>
      <w:jc w:val="center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E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16E03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16E03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">
    <w:name w:val="ConsPlusNormal"/>
    <w:rsid w:val="00616E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16E03"/>
    <w:pPr>
      <w:ind w:left="720"/>
      <w:contextualSpacing/>
    </w:pPr>
  </w:style>
  <w:style w:type="table" w:styleId="a4">
    <w:name w:val="Table Grid"/>
    <w:basedOn w:val="a1"/>
    <w:uiPriority w:val="59"/>
    <w:rsid w:val="00616E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16E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E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E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igordeeva</dc:creator>
  <cp:lastModifiedBy>ZSobr</cp:lastModifiedBy>
  <cp:revision>10</cp:revision>
  <cp:lastPrinted>2019-09-06T08:03:00Z</cp:lastPrinted>
  <dcterms:created xsi:type="dcterms:W3CDTF">2019-08-30T10:20:00Z</dcterms:created>
  <dcterms:modified xsi:type="dcterms:W3CDTF">2019-09-18T10:43:00Z</dcterms:modified>
</cp:coreProperties>
</file>